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6B4A0B" w:rsidRDefault="00CB2C49" w:rsidP="00CB2C49">
      <w:pPr>
        <w:jc w:val="center"/>
        <w:rPr>
          <w:b/>
          <w:sz w:val="24"/>
          <w:szCs w:val="24"/>
        </w:rPr>
      </w:pPr>
      <w:r w:rsidRPr="006B4A0B">
        <w:rPr>
          <w:b/>
          <w:sz w:val="24"/>
          <w:szCs w:val="24"/>
        </w:rPr>
        <w:t>АННОТАЦИЯ</w:t>
      </w:r>
    </w:p>
    <w:p w:rsidR="00CB2C49" w:rsidRPr="006B4A0B" w:rsidRDefault="00CB2C49" w:rsidP="00CB2C49">
      <w:pPr>
        <w:jc w:val="center"/>
        <w:rPr>
          <w:sz w:val="24"/>
          <w:szCs w:val="24"/>
        </w:rPr>
      </w:pPr>
      <w:r w:rsidRPr="006B4A0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B4A0B" w:rsidTr="00CB2C49">
        <w:tc>
          <w:tcPr>
            <w:tcW w:w="3261" w:type="dxa"/>
            <w:shd w:val="clear" w:color="auto" w:fill="E7E6E6" w:themeFill="background2"/>
          </w:tcPr>
          <w:p w:rsidR="0075328A" w:rsidRPr="006B4A0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B4A0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B4A0B" w:rsidRDefault="00887CC6" w:rsidP="00230905">
            <w:pPr>
              <w:rPr>
                <w:sz w:val="24"/>
                <w:szCs w:val="24"/>
              </w:rPr>
            </w:pPr>
            <w:r w:rsidRPr="006B4A0B">
              <w:rPr>
                <w:b/>
                <w:sz w:val="24"/>
                <w:szCs w:val="24"/>
              </w:rPr>
              <w:t>Инжиниринг</w:t>
            </w:r>
          </w:p>
        </w:tc>
      </w:tr>
      <w:tr w:rsidR="0082362D" w:rsidRPr="006B4A0B" w:rsidTr="00A30025">
        <w:tc>
          <w:tcPr>
            <w:tcW w:w="3261" w:type="dxa"/>
            <w:shd w:val="clear" w:color="auto" w:fill="E7E6E6" w:themeFill="background2"/>
          </w:tcPr>
          <w:p w:rsidR="0082362D" w:rsidRPr="006B4A0B" w:rsidRDefault="0082362D" w:rsidP="0082362D">
            <w:pPr>
              <w:rPr>
                <w:b/>
                <w:i/>
                <w:sz w:val="24"/>
                <w:szCs w:val="24"/>
              </w:rPr>
            </w:pPr>
            <w:r w:rsidRPr="006B4A0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2362D" w:rsidRPr="006B4A0B" w:rsidRDefault="0082362D" w:rsidP="00E74E67">
            <w:pPr>
              <w:rPr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>27.0</w:t>
            </w:r>
            <w:r w:rsidR="00E74E67" w:rsidRPr="006B4A0B">
              <w:rPr>
                <w:sz w:val="24"/>
                <w:szCs w:val="24"/>
              </w:rPr>
              <w:t>4</w:t>
            </w:r>
            <w:r w:rsidRPr="006B4A0B">
              <w:rPr>
                <w:sz w:val="24"/>
                <w:szCs w:val="24"/>
              </w:rPr>
              <w:t xml:space="preserve">.02 </w:t>
            </w:r>
          </w:p>
        </w:tc>
        <w:tc>
          <w:tcPr>
            <w:tcW w:w="5811" w:type="dxa"/>
          </w:tcPr>
          <w:p w:rsidR="0082362D" w:rsidRPr="006B4A0B" w:rsidRDefault="0082362D" w:rsidP="0082362D">
            <w:pPr>
              <w:rPr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>Управление качеством</w:t>
            </w:r>
          </w:p>
        </w:tc>
      </w:tr>
      <w:tr w:rsidR="009B60C5" w:rsidRPr="006B4A0B" w:rsidTr="00CB2C49">
        <w:tc>
          <w:tcPr>
            <w:tcW w:w="3261" w:type="dxa"/>
            <w:shd w:val="clear" w:color="auto" w:fill="E7E6E6" w:themeFill="background2"/>
          </w:tcPr>
          <w:p w:rsidR="009B60C5" w:rsidRPr="006B4A0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B4A0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B4A0B" w:rsidRDefault="00E74E67" w:rsidP="00230905">
            <w:pPr>
              <w:rPr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>Управление качеством и конкурентоспособностью</w:t>
            </w:r>
          </w:p>
        </w:tc>
      </w:tr>
      <w:tr w:rsidR="00230905" w:rsidRPr="006B4A0B" w:rsidTr="00CB2C49">
        <w:tc>
          <w:tcPr>
            <w:tcW w:w="3261" w:type="dxa"/>
            <w:shd w:val="clear" w:color="auto" w:fill="E7E6E6" w:themeFill="background2"/>
          </w:tcPr>
          <w:p w:rsidR="00230905" w:rsidRPr="006B4A0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B4A0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B4A0B" w:rsidRDefault="00E74E67" w:rsidP="009B60C5">
            <w:pPr>
              <w:rPr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>4</w:t>
            </w:r>
            <w:r w:rsidR="00230905" w:rsidRPr="006B4A0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B4A0B" w:rsidTr="00CB2C49">
        <w:tc>
          <w:tcPr>
            <w:tcW w:w="3261" w:type="dxa"/>
            <w:shd w:val="clear" w:color="auto" w:fill="E7E6E6" w:themeFill="background2"/>
          </w:tcPr>
          <w:p w:rsidR="009B60C5" w:rsidRPr="006B4A0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B4A0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B4A0B" w:rsidRDefault="00887CC6" w:rsidP="009B60C5">
            <w:pPr>
              <w:rPr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>Экзамен</w:t>
            </w:r>
          </w:p>
        </w:tc>
      </w:tr>
      <w:tr w:rsidR="0082362D" w:rsidRPr="006B4A0B" w:rsidTr="00CB2C49">
        <w:tc>
          <w:tcPr>
            <w:tcW w:w="3261" w:type="dxa"/>
            <w:shd w:val="clear" w:color="auto" w:fill="E7E6E6" w:themeFill="background2"/>
          </w:tcPr>
          <w:p w:rsidR="0082362D" w:rsidRPr="006B4A0B" w:rsidRDefault="0082362D" w:rsidP="0082362D">
            <w:pPr>
              <w:rPr>
                <w:b/>
                <w:i/>
                <w:sz w:val="24"/>
                <w:szCs w:val="24"/>
              </w:rPr>
            </w:pPr>
            <w:r w:rsidRPr="006B4A0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2362D" w:rsidRPr="006B4A0B" w:rsidRDefault="006B4A0B" w:rsidP="006B4A0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82362D" w:rsidRPr="006B4A0B">
              <w:rPr>
                <w:i/>
                <w:sz w:val="24"/>
                <w:szCs w:val="24"/>
              </w:rPr>
              <w:t>правления качеством</w:t>
            </w:r>
          </w:p>
        </w:tc>
      </w:tr>
      <w:tr w:rsidR="00CB2C49" w:rsidRPr="006B4A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4A0B" w:rsidRDefault="0082362D" w:rsidP="00CB2C49">
            <w:pPr>
              <w:rPr>
                <w:b/>
                <w:i/>
                <w:sz w:val="24"/>
                <w:szCs w:val="24"/>
              </w:rPr>
            </w:pPr>
            <w:r w:rsidRPr="006B4A0B">
              <w:rPr>
                <w:b/>
                <w:i/>
                <w:sz w:val="24"/>
                <w:szCs w:val="24"/>
              </w:rPr>
              <w:t>Кратное содержание дисциплины</w:t>
            </w:r>
          </w:p>
        </w:tc>
      </w:tr>
      <w:tr w:rsidR="00CB2C49" w:rsidRPr="006B4A0B" w:rsidTr="00CB2C49">
        <w:tc>
          <w:tcPr>
            <w:tcW w:w="10490" w:type="dxa"/>
            <w:gridSpan w:val="3"/>
          </w:tcPr>
          <w:p w:rsidR="00CB2C49" w:rsidRPr="006B4A0B" w:rsidRDefault="00CB2C49" w:rsidP="00887C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 xml:space="preserve">Тема 1. </w:t>
            </w:r>
            <w:r w:rsidR="00887CC6" w:rsidRPr="006B4A0B">
              <w:rPr>
                <w:sz w:val="24"/>
                <w:szCs w:val="24"/>
              </w:rPr>
              <w:t>Производственные и технологические процессы</w:t>
            </w:r>
          </w:p>
        </w:tc>
      </w:tr>
      <w:tr w:rsidR="00CB2C49" w:rsidRPr="006B4A0B" w:rsidTr="00CB2C49">
        <w:tc>
          <w:tcPr>
            <w:tcW w:w="10490" w:type="dxa"/>
            <w:gridSpan w:val="3"/>
          </w:tcPr>
          <w:p w:rsidR="00CB2C49" w:rsidRPr="006B4A0B" w:rsidRDefault="00CB2C49" w:rsidP="00887C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 xml:space="preserve">Тема 2. </w:t>
            </w:r>
            <w:r w:rsidR="00887CC6" w:rsidRPr="006B4A0B">
              <w:rPr>
                <w:sz w:val="24"/>
                <w:szCs w:val="24"/>
              </w:rPr>
              <w:t>Проектирование технологических процессов</w:t>
            </w:r>
          </w:p>
        </w:tc>
      </w:tr>
      <w:tr w:rsidR="00CB2C49" w:rsidRPr="006B4A0B" w:rsidTr="00CB2C49">
        <w:tc>
          <w:tcPr>
            <w:tcW w:w="10490" w:type="dxa"/>
            <w:gridSpan w:val="3"/>
          </w:tcPr>
          <w:p w:rsidR="00CB2C49" w:rsidRPr="006B4A0B" w:rsidRDefault="00CB2C49" w:rsidP="00887CC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 xml:space="preserve">Тема 3. </w:t>
            </w:r>
            <w:r w:rsidR="00887CC6" w:rsidRPr="006B4A0B">
              <w:rPr>
                <w:sz w:val="24"/>
                <w:szCs w:val="24"/>
              </w:rPr>
              <w:t>Консультативный инжиниринг</w:t>
            </w:r>
          </w:p>
        </w:tc>
      </w:tr>
      <w:tr w:rsidR="00CB2C49" w:rsidRPr="006B4A0B" w:rsidTr="00CB2C49">
        <w:tc>
          <w:tcPr>
            <w:tcW w:w="10490" w:type="dxa"/>
            <w:gridSpan w:val="3"/>
          </w:tcPr>
          <w:p w:rsidR="00CB2C49" w:rsidRPr="006B4A0B" w:rsidRDefault="00055919" w:rsidP="00887C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 xml:space="preserve">Тема 4. </w:t>
            </w:r>
            <w:r w:rsidR="00887CC6" w:rsidRPr="006B4A0B">
              <w:rPr>
                <w:sz w:val="24"/>
                <w:szCs w:val="24"/>
              </w:rPr>
              <w:t>Инжиниринг качества</w:t>
            </w:r>
          </w:p>
        </w:tc>
      </w:tr>
      <w:tr w:rsidR="00CB2C49" w:rsidRPr="006B4A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4A0B" w:rsidRDefault="00BF3325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B4A0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B4A0B" w:rsidTr="00CB2C49">
        <w:tc>
          <w:tcPr>
            <w:tcW w:w="10490" w:type="dxa"/>
            <w:gridSpan w:val="3"/>
          </w:tcPr>
          <w:p w:rsidR="00CB2C49" w:rsidRPr="006B4A0B" w:rsidRDefault="00CB2C49" w:rsidP="004C68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B4A0B">
              <w:rPr>
                <w:b/>
                <w:sz w:val="24"/>
                <w:szCs w:val="24"/>
              </w:rPr>
              <w:t>Осно</w:t>
            </w:r>
            <w:r w:rsidR="00BF3325" w:rsidRPr="006B4A0B">
              <w:rPr>
                <w:b/>
                <w:sz w:val="24"/>
                <w:szCs w:val="24"/>
              </w:rPr>
              <w:t>вная литература</w:t>
            </w:r>
          </w:p>
          <w:p w:rsidR="00E43D7F" w:rsidRPr="006B4A0B" w:rsidRDefault="00E43D7F" w:rsidP="004C68E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B4A0B">
              <w:rPr>
                <w:color w:val="000000"/>
                <w:sz w:val="24"/>
                <w:szCs w:val="24"/>
              </w:rPr>
              <w:t>1. Павеллек, Гюнтер. Комплексное планирование промышленных предприятий. Базовые принципы, методика, ИТ-обеспечение [Электронный ресурс] : производственно-практическое издание / Г. Павеллек ; пер. Н. Сироткин; Моск. высш. шк. инжиниринга. - Москва : Альпина Паблишер, 2016. - 366 с. http://znanium.com/go.php?id=913997</w:t>
            </w:r>
          </w:p>
          <w:p w:rsidR="00CB2C49" w:rsidRPr="006B4A0B" w:rsidRDefault="00BC1591" w:rsidP="006B4A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4A0B">
              <w:rPr>
                <w:b/>
                <w:sz w:val="24"/>
                <w:szCs w:val="24"/>
              </w:rPr>
              <w:t xml:space="preserve">Дополнительная </w:t>
            </w:r>
            <w:r w:rsidR="005B3B03" w:rsidRPr="006B4A0B">
              <w:rPr>
                <w:b/>
                <w:sz w:val="24"/>
                <w:szCs w:val="24"/>
              </w:rPr>
              <w:t>литература</w:t>
            </w:r>
            <w:bookmarkStart w:id="0" w:name="_GoBack"/>
            <w:bookmarkEnd w:id="0"/>
            <w:r w:rsidR="00E43D7F" w:rsidRPr="006B4A0B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B2C49" w:rsidRPr="006B4A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4A0B" w:rsidRDefault="00CB2C49" w:rsidP="004C68E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B4A0B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82362D" w:rsidRPr="006B4A0B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6B4A0B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B4A0B" w:rsidTr="00CB2C49">
        <w:tc>
          <w:tcPr>
            <w:tcW w:w="10490" w:type="dxa"/>
            <w:gridSpan w:val="3"/>
          </w:tcPr>
          <w:p w:rsidR="00CB2C49" w:rsidRPr="006B4A0B" w:rsidRDefault="00CB2C49" w:rsidP="00CB2C49">
            <w:pPr>
              <w:rPr>
                <w:b/>
                <w:sz w:val="24"/>
                <w:szCs w:val="24"/>
              </w:rPr>
            </w:pPr>
            <w:r w:rsidRPr="006B4A0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B4A0B" w:rsidRDefault="00CB2C49" w:rsidP="00CB2C49">
            <w:pPr>
              <w:jc w:val="both"/>
              <w:rPr>
                <w:sz w:val="24"/>
                <w:szCs w:val="24"/>
              </w:rPr>
            </w:pPr>
            <w:r w:rsidRPr="006B4A0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B4A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B4A0B" w:rsidRDefault="00CB2C49" w:rsidP="00CB2C49">
            <w:pPr>
              <w:jc w:val="both"/>
              <w:rPr>
                <w:sz w:val="24"/>
                <w:szCs w:val="24"/>
              </w:rPr>
            </w:pPr>
            <w:r w:rsidRPr="006B4A0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B4A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B4A0B" w:rsidRDefault="00CB2C49" w:rsidP="00CB2C49">
            <w:pPr>
              <w:rPr>
                <w:b/>
                <w:sz w:val="24"/>
                <w:szCs w:val="24"/>
              </w:rPr>
            </w:pPr>
            <w:r w:rsidRPr="006B4A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B4A0B" w:rsidRDefault="00CB2C49" w:rsidP="00CB2C49">
            <w:pPr>
              <w:rPr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>Общего доступа</w:t>
            </w:r>
          </w:p>
          <w:p w:rsidR="00CB2C49" w:rsidRPr="006B4A0B" w:rsidRDefault="00CB2C49" w:rsidP="00CB2C49">
            <w:pPr>
              <w:rPr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B4A0B" w:rsidRDefault="00CB2C49" w:rsidP="00CB2C49">
            <w:pPr>
              <w:rPr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B4A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4A0B" w:rsidRDefault="0082362D" w:rsidP="0082362D">
            <w:pPr>
              <w:rPr>
                <w:b/>
                <w:i/>
                <w:sz w:val="24"/>
                <w:szCs w:val="24"/>
              </w:rPr>
            </w:pPr>
            <w:r w:rsidRPr="006B4A0B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6B4A0B" w:rsidTr="00CB2C49">
        <w:tc>
          <w:tcPr>
            <w:tcW w:w="10490" w:type="dxa"/>
            <w:gridSpan w:val="3"/>
          </w:tcPr>
          <w:p w:rsidR="00CB2C49" w:rsidRPr="006B4A0B" w:rsidRDefault="00CB2C49" w:rsidP="008236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B4A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B4A0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B4A0B">
              <w:rPr>
                <w:b/>
                <w:i/>
                <w:sz w:val="24"/>
                <w:szCs w:val="24"/>
              </w:rPr>
              <w:t>Переч</w:t>
            </w:r>
            <w:r w:rsidR="0082362D" w:rsidRPr="006B4A0B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6B4A0B" w:rsidTr="00CB2C49">
        <w:tc>
          <w:tcPr>
            <w:tcW w:w="10490" w:type="dxa"/>
            <w:gridSpan w:val="3"/>
          </w:tcPr>
          <w:p w:rsidR="00CB2C49" w:rsidRPr="006B4A0B" w:rsidRDefault="00CB2C49" w:rsidP="008236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B4A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2362D" w:rsidRPr="006B4A0B" w:rsidRDefault="0082362D" w:rsidP="0082362D">
      <w:pPr>
        <w:ind w:left="-284"/>
        <w:rPr>
          <w:sz w:val="24"/>
          <w:szCs w:val="24"/>
        </w:rPr>
      </w:pPr>
    </w:p>
    <w:p w:rsidR="0082362D" w:rsidRPr="006B4A0B" w:rsidRDefault="0082362D" w:rsidP="0082362D">
      <w:pPr>
        <w:ind w:left="-284"/>
        <w:rPr>
          <w:sz w:val="24"/>
          <w:szCs w:val="24"/>
          <w:u w:val="single"/>
        </w:rPr>
      </w:pPr>
      <w:r w:rsidRPr="006B4A0B">
        <w:rPr>
          <w:sz w:val="24"/>
          <w:szCs w:val="24"/>
        </w:rPr>
        <w:t>Аннотацию подготовил</w:t>
      </w:r>
      <w:r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="00E43D7F" w:rsidRPr="006B4A0B">
        <w:rPr>
          <w:sz w:val="24"/>
          <w:szCs w:val="24"/>
        </w:rPr>
        <w:tab/>
      </w:r>
      <w:r w:rsidR="00E43D7F"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="00E43D7F" w:rsidRPr="006B4A0B">
        <w:rPr>
          <w:sz w:val="24"/>
          <w:szCs w:val="24"/>
          <w:u w:val="single"/>
        </w:rPr>
        <w:t>Бюлер</w:t>
      </w:r>
      <w:r w:rsidRPr="006B4A0B">
        <w:rPr>
          <w:sz w:val="24"/>
          <w:szCs w:val="24"/>
          <w:u w:val="single"/>
        </w:rPr>
        <w:t xml:space="preserve"> </w:t>
      </w:r>
      <w:r w:rsidR="00E43D7F" w:rsidRPr="006B4A0B">
        <w:rPr>
          <w:sz w:val="24"/>
          <w:szCs w:val="24"/>
          <w:u w:val="single"/>
        </w:rPr>
        <w:t>А</w:t>
      </w:r>
      <w:r w:rsidRPr="006B4A0B">
        <w:rPr>
          <w:sz w:val="24"/>
          <w:szCs w:val="24"/>
          <w:u w:val="single"/>
        </w:rPr>
        <w:t>.В.</w:t>
      </w:r>
    </w:p>
    <w:p w:rsidR="0082362D" w:rsidRPr="006B4A0B" w:rsidRDefault="0082362D" w:rsidP="0082362D">
      <w:pPr>
        <w:rPr>
          <w:sz w:val="24"/>
          <w:szCs w:val="24"/>
          <w:u w:val="single"/>
        </w:rPr>
      </w:pPr>
    </w:p>
    <w:p w:rsidR="0082362D" w:rsidRPr="006B4A0B" w:rsidRDefault="0082362D" w:rsidP="0082362D">
      <w:pPr>
        <w:rPr>
          <w:sz w:val="24"/>
          <w:szCs w:val="24"/>
        </w:rPr>
      </w:pPr>
    </w:p>
    <w:p w:rsidR="0082362D" w:rsidRPr="006B4A0B" w:rsidRDefault="0082362D" w:rsidP="0082362D">
      <w:pPr>
        <w:rPr>
          <w:sz w:val="24"/>
          <w:szCs w:val="24"/>
        </w:rPr>
      </w:pPr>
    </w:p>
    <w:p w:rsidR="0082362D" w:rsidRPr="006B4A0B" w:rsidRDefault="0082362D" w:rsidP="0082362D">
      <w:pPr>
        <w:ind w:left="-284"/>
        <w:rPr>
          <w:sz w:val="24"/>
          <w:szCs w:val="24"/>
        </w:rPr>
      </w:pPr>
      <w:r w:rsidRPr="006B4A0B">
        <w:rPr>
          <w:sz w:val="24"/>
          <w:szCs w:val="24"/>
        </w:rPr>
        <w:t>И. о. заведующего кафедрой</w:t>
      </w:r>
    </w:p>
    <w:p w:rsidR="0082362D" w:rsidRPr="006B4A0B" w:rsidRDefault="0082362D" w:rsidP="0082362D">
      <w:pPr>
        <w:ind w:left="-284"/>
        <w:rPr>
          <w:sz w:val="24"/>
          <w:szCs w:val="24"/>
          <w:u w:val="single"/>
        </w:rPr>
      </w:pPr>
      <w:r w:rsidRPr="006B4A0B">
        <w:rPr>
          <w:sz w:val="24"/>
          <w:szCs w:val="24"/>
          <w:u w:val="single"/>
        </w:rPr>
        <w:t>управления качеством</w:t>
      </w:r>
      <w:r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Pr="006B4A0B">
        <w:rPr>
          <w:sz w:val="24"/>
          <w:szCs w:val="24"/>
        </w:rPr>
        <w:tab/>
      </w:r>
      <w:r w:rsidR="00E43D7F" w:rsidRPr="006B4A0B">
        <w:rPr>
          <w:sz w:val="24"/>
          <w:szCs w:val="24"/>
        </w:rPr>
        <w:tab/>
      </w:r>
      <w:r w:rsidR="00E43D7F" w:rsidRPr="006B4A0B">
        <w:rPr>
          <w:sz w:val="24"/>
          <w:szCs w:val="24"/>
        </w:rPr>
        <w:tab/>
      </w:r>
      <w:r w:rsidRPr="006B4A0B">
        <w:rPr>
          <w:sz w:val="24"/>
          <w:szCs w:val="24"/>
          <w:u w:val="single"/>
        </w:rPr>
        <w:t>Плиска О.В.</w:t>
      </w:r>
    </w:p>
    <w:p w:rsidR="0082362D" w:rsidRPr="006B4A0B" w:rsidRDefault="0082362D" w:rsidP="0082362D">
      <w:pPr>
        <w:ind w:left="360"/>
        <w:jc w:val="center"/>
        <w:rPr>
          <w:b/>
          <w:sz w:val="24"/>
          <w:szCs w:val="24"/>
        </w:rPr>
      </w:pPr>
    </w:p>
    <w:sectPr w:rsidR="0082362D" w:rsidRPr="006B4A0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E6" w:rsidRDefault="00510AE6">
      <w:r>
        <w:separator/>
      </w:r>
    </w:p>
  </w:endnote>
  <w:endnote w:type="continuationSeparator" w:id="0">
    <w:p w:rsidR="00510AE6" w:rsidRDefault="005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E6" w:rsidRDefault="00510AE6">
      <w:r>
        <w:separator/>
      </w:r>
    </w:p>
  </w:footnote>
  <w:footnote w:type="continuationSeparator" w:id="0">
    <w:p w:rsidR="00510AE6" w:rsidRDefault="0051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4299C"/>
    <w:multiLevelType w:val="hybridMultilevel"/>
    <w:tmpl w:val="E41C911C"/>
    <w:lvl w:ilvl="0" w:tplc="655E5C4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7D142A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8C47F03"/>
    <w:multiLevelType w:val="multilevel"/>
    <w:tmpl w:val="DF6C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2A3831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B00EDD"/>
    <w:multiLevelType w:val="multilevel"/>
    <w:tmpl w:val="D398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45F56F7"/>
    <w:multiLevelType w:val="hybridMultilevel"/>
    <w:tmpl w:val="989AE0A6"/>
    <w:lvl w:ilvl="0" w:tplc="655E5C4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9BE50BE"/>
    <w:multiLevelType w:val="hybridMultilevel"/>
    <w:tmpl w:val="B65EDACA"/>
    <w:lvl w:ilvl="0" w:tplc="98185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5"/>
  </w:num>
  <w:num w:numId="4">
    <w:abstractNumId w:val="2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8"/>
  </w:num>
  <w:num w:numId="12">
    <w:abstractNumId w:val="16"/>
  </w:num>
  <w:num w:numId="13">
    <w:abstractNumId w:val="31"/>
  </w:num>
  <w:num w:numId="14">
    <w:abstractNumId w:val="12"/>
  </w:num>
  <w:num w:numId="15">
    <w:abstractNumId w:val="27"/>
  </w:num>
  <w:num w:numId="16">
    <w:abstractNumId w:val="38"/>
  </w:num>
  <w:num w:numId="17">
    <w:abstractNumId w:val="18"/>
  </w:num>
  <w:num w:numId="18">
    <w:abstractNumId w:val="11"/>
  </w:num>
  <w:num w:numId="19">
    <w:abstractNumId w:val="20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4"/>
  </w:num>
  <w:num w:numId="28">
    <w:abstractNumId w:val="19"/>
  </w:num>
  <w:num w:numId="29">
    <w:abstractNumId w:val="14"/>
  </w:num>
  <w:num w:numId="30">
    <w:abstractNumId w:val="30"/>
  </w:num>
  <w:num w:numId="31">
    <w:abstractNumId w:val="39"/>
  </w:num>
  <w:num w:numId="32">
    <w:abstractNumId w:val="23"/>
  </w:num>
  <w:num w:numId="33">
    <w:abstractNumId w:val="6"/>
  </w:num>
  <w:num w:numId="34">
    <w:abstractNumId w:val="21"/>
  </w:num>
  <w:num w:numId="35">
    <w:abstractNumId w:val="10"/>
  </w:num>
  <w:num w:numId="36">
    <w:abstractNumId w:val="37"/>
  </w:num>
  <w:num w:numId="37">
    <w:abstractNumId w:val="26"/>
  </w:num>
  <w:num w:numId="38">
    <w:abstractNumId w:val="7"/>
  </w:num>
  <w:num w:numId="39">
    <w:abstractNumId w:val="13"/>
  </w:num>
  <w:num w:numId="40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3F94"/>
    <w:rsid w:val="000454D2"/>
    <w:rsid w:val="0005487B"/>
    <w:rsid w:val="00055919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5764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30C1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09B"/>
    <w:rsid w:val="00420413"/>
    <w:rsid w:val="00420EF2"/>
    <w:rsid w:val="00433746"/>
    <w:rsid w:val="00433AD9"/>
    <w:rsid w:val="00435BE7"/>
    <w:rsid w:val="00440B3A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68E2"/>
    <w:rsid w:val="004E7072"/>
    <w:rsid w:val="004F008F"/>
    <w:rsid w:val="00501BB4"/>
    <w:rsid w:val="00503260"/>
    <w:rsid w:val="00503ECC"/>
    <w:rsid w:val="005053A8"/>
    <w:rsid w:val="00510AE6"/>
    <w:rsid w:val="0051371C"/>
    <w:rsid w:val="005221E7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3B03"/>
    <w:rsid w:val="005C33DA"/>
    <w:rsid w:val="005E0E6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4A0B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62D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CC6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875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C19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D4C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62DA"/>
    <w:rsid w:val="00A92065"/>
    <w:rsid w:val="00AA3BE2"/>
    <w:rsid w:val="00AA5B1F"/>
    <w:rsid w:val="00AB1616"/>
    <w:rsid w:val="00AB7D37"/>
    <w:rsid w:val="00AC1CDE"/>
    <w:rsid w:val="00AC2F13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7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591"/>
    <w:rsid w:val="00BC465B"/>
    <w:rsid w:val="00BC76B4"/>
    <w:rsid w:val="00BD33F5"/>
    <w:rsid w:val="00BD36B4"/>
    <w:rsid w:val="00BE6AA6"/>
    <w:rsid w:val="00BE6EF2"/>
    <w:rsid w:val="00BF3325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42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3D7F"/>
    <w:rsid w:val="00E46FE8"/>
    <w:rsid w:val="00E50975"/>
    <w:rsid w:val="00E50DBB"/>
    <w:rsid w:val="00E674C4"/>
    <w:rsid w:val="00E67A9B"/>
    <w:rsid w:val="00E749AC"/>
    <w:rsid w:val="00E74E6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5F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947E-D805-4A21-AD89-A8E59383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2052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9</cp:revision>
  <cp:lastPrinted>2019-02-15T10:04:00Z</cp:lastPrinted>
  <dcterms:created xsi:type="dcterms:W3CDTF">2019-04-07T20:11:00Z</dcterms:created>
  <dcterms:modified xsi:type="dcterms:W3CDTF">2019-07-01T07:56:00Z</dcterms:modified>
</cp:coreProperties>
</file>